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DEB" w:rsidRDefault="00E13925" w:rsidP="00913E03">
      <w:pPr>
        <w:pStyle w:val="tkForma"/>
        <w:tabs>
          <w:tab w:val="left" w:pos="993"/>
        </w:tabs>
        <w:spacing w:after="0"/>
        <w:ind w:left="0" w:right="-1" w:firstLine="709"/>
        <w:jc w:val="right"/>
        <w:rPr>
          <w:rFonts w:ascii="Times New Roman" w:hAnsi="Times New Roman" w:cs="Times New Roman"/>
          <w:b w:val="0"/>
          <w:caps w:val="0"/>
          <w:sz w:val="28"/>
          <w:szCs w:val="28"/>
        </w:rPr>
      </w:pPr>
      <w:r w:rsidRPr="00000EF9">
        <w:rPr>
          <w:rFonts w:ascii="Times New Roman" w:hAnsi="Times New Roman" w:cs="Times New Roman"/>
          <w:b w:val="0"/>
          <w:caps w:val="0"/>
          <w:sz w:val="28"/>
          <w:szCs w:val="28"/>
        </w:rPr>
        <w:t>Приложение 6</w:t>
      </w:r>
    </w:p>
    <w:p w:rsidR="00032185" w:rsidRPr="00000EF9" w:rsidRDefault="00032185" w:rsidP="00913E03">
      <w:pPr>
        <w:pStyle w:val="tkForma"/>
        <w:tabs>
          <w:tab w:val="left" w:pos="993"/>
        </w:tabs>
        <w:spacing w:after="0"/>
        <w:ind w:left="0" w:right="-1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00EF9" w:rsidRPr="00000EF9" w:rsidRDefault="00000EF9" w:rsidP="00913E03">
      <w:pPr>
        <w:pStyle w:val="Standard"/>
        <w:tabs>
          <w:tab w:val="left" w:pos="993"/>
        </w:tabs>
        <w:jc w:val="center"/>
        <w:textAlignment w:val="auto"/>
        <w:rPr>
          <w:rFonts w:ascii="Times New Roman" w:hAnsi="Times New Roman" w:cs="Times New Roman"/>
          <w:sz w:val="28"/>
          <w:szCs w:val="28"/>
        </w:rPr>
      </w:pPr>
      <w:r w:rsidRPr="00000EF9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Типовые правила</w:t>
      </w:r>
    </w:p>
    <w:p w:rsidR="00000EF9" w:rsidRDefault="00000EF9" w:rsidP="00913E03">
      <w:pPr>
        <w:pStyle w:val="Standard"/>
        <w:tabs>
          <w:tab w:val="left" w:pos="993"/>
        </w:tabs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000EF9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эксплуатации контрольно-кассовых машин</w:t>
      </w:r>
    </w:p>
    <w:p w:rsidR="00032185" w:rsidRDefault="00032185" w:rsidP="00913E03">
      <w:pPr>
        <w:pStyle w:val="Standard"/>
        <w:tabs>
          <w:tab w:val="left" w:pos="993"/>
        </w:tabs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2C4721" w:rsidRPr="00000EF9" w:rsidRDefault="002C4721" w:rsidP="00913E03">
      <w:pPr>
        <w:pStyle w:val="Standard"/>
        <w:tabs>
          <w:tab w:val="left" w:pos="851"/>
          <w:tab w:val="left" w:pos="993"/>
        </w:tabs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000EF9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1. Общие положения</w:t>
      </w:r>
    </w:p>
    <w:p w:rsidR="00000EF9" w:rsidRPr="00000EF9" w:rsidRDefault="00000EF9" w:rsidP="00913E03">
      <w:pPr>
        <w:pStyle w:val="Standard"/>
        <w:tabs>
          <w:tab w:val="left" w:pos="993"/>
        </w:tabs>
        <w:ind w:firstLine="709"/>
        <w:jc w:val="center"/>
        <w:textAlignment w:val="auto"/>
        <w:rPr>
          <w:rFonts w:ascii="Times New Roman" w:hAnsi="Times New Roman" w:cs="Times New Roman"/>
          <w:sz w:val="28"/>
          <w:szCs w:val="28"/>
        </w:rPr>
      </w:pPr>
    </w:p>
    <w:p w:rsidR="00000EF9" w:rsidRPr="00000EF9" w:rsidRDefault="00000EF9" w:rsidP="00913E03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Настоящие Типовые правила разработаны в соответствии с частью 5 статьи 109 Налогового кодекса Кыргызской Республики и определяют основные правила эксплуатации контрольно-кассовых машин при осу</w:t>
      </w:r>
      <w:r w:rsidR="00310C5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ществлении денежных расчетов в</w:t>
      </w: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торговых операциях или выполнении работ и оказании услуг.</w:t>
      </w:r>
    </w:p>
    <w:p w:rsidR="00000EF9" w:rsidRPr="00000EF9" w:rsidRDefault="00000EF9" w:rsidP="00913E03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На территории Кыргызской Республики денежные расчеты с населением, осуществляемые при торговых операциях или выполнении работ и оказании услуг посредством наличных денег/электронных денег, банковских платежных карт и других платежных инструментов, производится с обязательным применением контрольно-кассовых машин (далее – ККМ) и </w:t>
      </w:r>
      <w:r w:rsidR="00310C5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 </w:t>
      </w: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выдачей/отправкой контрольно-кассового чека в бумажном виде и/или в виде пригодном для автоматического считывания. </w:t>
      </w:r>
    </w:p>
    <w:p w:rsidR="00000EF9" w:rsidRPr="00000EF9" w:rsidRDefault="00000EF9" w:rsidP="00913E03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Субъектам разрешается эксплуатация только тех моделей ККМ, </w:t>
      </w:r>
      <w:r w:rsidR="00310C5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которые прошли</w:t>
      </w: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процедуру соответствия техническим требованиям к ККМ, утвержденным Правительством К</w:t>
      </w:r>
      <w:r w:rsidR="00310C5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ыргызской Республики, получили</w:t>
      </w: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технические заключения в уполномоченном государственном органе в области свя</w:t>
      </w:r>
      <w:r w:rsidR="00310C5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зи и информатизации и включены</w:t>
      </w: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в ре</w:t>
      </w:r>
      <w:r w:rsidR="00DE149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естр контрольно-кассовых машин</w:t>
      </w: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</w:t>
      </w:r>
    </w:p>
    <w:p w:rsidR="00000EF9" w:rsidRPr="00000EF9" w:rsidRDefault="00000EF9" w:rsidP="00913E03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Регистрация, перерегистрация и снятие с регистрации ККМ осуществляется в соответствии с порядком, утверждаемым Правительством Кыргызской Республики.</w:t>
      </w:r>
    </w:p>
    <w:p w:rsidR="00000EF9" w:rsidRPr="00000EF9" w:rsidRDefault="00000EF9" w:rsidP="00913E03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Контроль за соблюдением настоящих Типовых правил осуществляют органы налоговой службы.</w:t>
      </w:r>
    </w:p>
    <w:p w:rsidR="00000EF9" w:rsidRPr="00000EF9" w:rsidRDefault="00000EF9" w:rsidP="00913E03">
      <w:pPr>
        <w:pStyle w:val="Standard"/>
        <w:numPr>
          <w:ilvl w:val="0"/>
          <w:numId w:val="1"/>
        </w:numPr>
        <w:tabs>
          <w:tab w:val="left" w:pos="993"/>
          <w:tab w:val="left" w:pos="1099"/>
        </w:tabs>
        <w:ind w:left="0"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00EF9">
        <w:rPr>
          <w:rFonts w:ascii="Times New Roman" w:hAnsi="Times New Roman" w:cs="Times New Roman"/>
          <w:sz w:val="28"/>
          <w:szCs w:val="28"/>
        </w:rPr>
        <w:t>В настоящих Типовых правилах используются следующие понятия и термины</w:t>
      </w:r>
      <w:r w:rsidR="00DE1499">
        <w:rPr>
          <w:rFonts w:ascii="Times New Roman" w:hAnsi="Times New Roman" w:cs="Times New Roman"/>
          <w:sz w:val="28"/>
          <w:szCs w:val="28"/>
        </w:rPr>
        <w:t>:</w:t>
      </w:r>
    </w:p>
    <w:p w:rsidR="00DE1499" w:rsidRDefault="00DE1499" w:rsidP="00913E03">
      <w:pPr>
        <w:pStyle w:val="Standard"/>
        <w:numPr>
          <w:ilvl w:val="0"/>
          <w:numId w:val="1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00EF9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кассир-операционист – ответственное лицо субъекта, в обязанности которого входит осуществление расчетных операций с покупателями (клиентами) с применением ККМ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;</w:t>
      </w:r>
    </w:p>
    <w:p w:rsidR="00000EF9" w:rsidRPr="00000EF9" w:rsidRDefault="00000EF9" w:rsidP="00913E03">
      <w:pPr>
        <w:pStyle w:val="Standard"/>
        <w:numPr>
          <w:ilvl w:val="0"/>
          <w:numId w:val="1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кассовое место – часть площади торгового зала, предназначенная для работы одного или нескольких кассир</w:t>
      </w:r>
      <w:r w:rsidR="00310C5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ов</w:t>
      </w: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</w:t>
      </w:r>
      <w:proofErr w:type="spellStart"/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операционистов</w:t>
      </w:r>
      <w:proofErr w:type="spellEnd"/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при торговых операциях, оказании услуг или выполнении работ с покупателями (клиентами);</w:t>
      </w:r>
    </w:p>
    <w:p w:rsidR="00000EF9" w:rsidRPr="00000EF9" w:rsidRDefault="00000EF9" w:rsidP="00913E03">
      <w:pPr>
        <w:pStyle w:val="Standard"/>
        <w:numPr>
          <w:ilvl w:val="0"/>
          <w:numId w:val="1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кассовый ящик – специальная часть кассового места, предназначенная для складирования и хранения наличных денежных средств в течении одной смены;</w:t>
      </w:r>
    </w:p>
    <w:p w:rsidR="00000EF9" w:rsidRPr="00DE1499" w:rsidRDefault="00000EF9" w:rsidP="00913E03">
      <w:pPr>
        <w:pStyle w:val="Standard"/>
        <w:numPr>
          <w:ilvl w:val="0"/>
          <w:numId w:val="1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00EF9">
        <w:rPr>
          <w:rFonts w:ascii="Times New Roman" w:hAnsi="Times New Roman" w:cs="Times New Roman"/>
          <w:sz w:val="28"/>
          <w:szCs w:val="28"/>
        </w:rPr>
        <w:t xml:space="preserve">торговый зал – специально оборудованная основная часть помещения, предназначенная для обслуживания покупателей (клиентов) </w:t>
      </w: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при торговых </w:t>
      </w: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lastRenderedPageBreak/>
        <w:t>операциях, оказании услуг или выполнении работ</w:t>
      </w:r>
      <w:r w:rsidR="00DE1499">
        <w:rPr>
          <w:rFonts w:ascii="Times New Roman" w:hAnsi="Times New Roman" w:cs="Times New Roman"/>
          <w:sz w:val="28"/>
          <w:szCs w:val="28"/>
        </w:rPr>
        <w:t>.</w:t>
      </w:r>
    </w:p>
    <w:p w:rsidR="00000EF9" w:rsidRPr="00000EF9" w:rsidRDefault="00000EF9" w:rsidP="00913E03">
      <w:pPr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  <w:r w:rsidRPr="00000EF9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Другие понятия и термины, используемые в настоящих Типовых правилах, применяются в значении, определенном налоговым и банковским законодательством Кыргызской Республики и законодательством Кыргызской Республики в сфере регулирования торговой деятельности и защиты прав потребителей.</w:t>
      </w:r>
    </w:p>
    <w:p w:rsidR="00000EF9" w:rsidRPr="00000EF9" w:rsidRDefault="00000EF9" w:rsidP="00913E03">
      <w:pPr>
        <w:pStyle w:val="Standard"/>
        <w:tabs>
          <w:tab w:val="left" w:pos="851"/>
          <w:tab w:val="left" w:pos="993"/>
        </w:tabs>
        <w:ind w:firstLine="709"/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000EF9" w:rsidRPr="00000EF9" w:rsidRDefault="00000EF9" w:rsidP="00913E03">
      <w:pPr>
        <w:pStyle w:val="Standard"/>
        <w:tabs>
          <w:tab w:val="left" w:pos="851"/>
          <w:tab w:val="left" w:pos="993"/>
        </w:tabs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000EF9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2. Организация работы кассир</w:t>
      </w:r>
      <w:r w:rsidR="00310C5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а</w:t>
      </w:r>
      <w:r w:rsidRPr="00000EF9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-</w:t>
      </w:r>
      <w:proofErr w:type="spellStart"/>
      <w:r w:rsidRPr="00000EF9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операциониста</w:t>
      </w:r>
      <w:proofErr w:type="spellEnd"/>
    </w:p>
    <w:p w:rsidR="00000EF9" w:rsidRPr="00000EF9" w:rsidRDefault="00000EF9" w:rsidP="00913E03">
      <w:pPr>
        <w:pStyle w:val="Standard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0EF9" w:rsidRPr="00000EF9" w:rsidRDefault="00000EF9" w:rsidP="00913E03">
      <w:pPr>
        <w:pStyle w:val="Standard"/>
        <w:numPr>
          <w:ilvl w:val="0"/>
          <w:numId w:val="1"/>
        </w:numPr>
        <w:tabs>
          <w:tab w:val="left" w:pos="388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00EF9">
        <w:rPr>
          <w:rFonts w:ascii="Times New Roman" w:hAnsi="Times New Roman" w:cs="Times New Roman"/>
          <w:sz w:val="28"/>
          <w:szCs w:val="28"/>
        </w:rPr>
        <w:t xml:space="preserve">Организация работы сотрудников торгового объекта и обслуживания потребителей </w:t>
      </w:r>
      <w:r w:rsidR="00EF5C0F">
        <w:rPr>
          <w:rFonts w:ascii="Times New Roman" w:hAnsi="Times New Roman" w:cs="Times New Roman"/>
          <w:sz w:val="28"/>
          <w:szCs w:val="28"/>
        </w:rPr>
        <w:t>(</w:t>
      </w:r>
      <w:r w:rsidRPr="00000EF9">
        <w:rPr>
          <w:rFonts w:ascii="Times New Roman" w:hAnsi="Times New Roman" w:cs="Times New Roman"/>
          <w:sz w:val="28"/>
          <w:szCs w:val="28"/>
        </w:rPr>
        <w:t>клиентов</w:t>
      </w:r>
      <w:r w:rsidR="00EF5C0F">
        <w:rPr>
          <w:rFonts w:ascii="Times New Roman" w:hAnsi="Times New Roman" w:cs="Times New Roman"/>
          <w:sz w:val="28"/>
          <w:szCs w:val="28"/>
        </w:rPr>
        <w:t>)</w:t>
      </w:r>
      <w:r w:rsidRPr="00000EF9">
        <w:rPr>
          <w:rFonts w:ascii="Times New Roman" w:hAnsi="Times New Roman" w:cs="Times New Roman"/>
          <w:sz w:val="28"/>
          <w:szCs w:val="28"/>
        </w:rPr>
        <w:t xml:space="preserve"> должна осуществляться в соответстви</w:t>
      </w:r>
      <w:r w:rsidR="00310C57">
        <w:rPr>
          <w:rFonts w:ascii="Times New Roman" w:hAnsi="Times New Roman" w:cs="Times New Roman"/>
          <w:sz w:val="28"/>
          <w:szCs w:val="28"/>
        </w:rPr>
        <w:t xml:space="preserve">и с </w:t>
      </w:r>
      <w:r w:rsidR="00C60A8D" w:rsidRPr="00000EF9">
        <w:rPr>
          <w:rFonts w:ascii="Times New Roman" w:hAnsi="Times New Roman" w:cs="Times New Roman"/>
          <w:sz w:val="28"/>
          <w:szCs w:val="28"/>
        </w:rPr>
        <w:t>законодательством Кыргызской Республики в сфере регулирования защиты прав потребителей</w:t>
      </w:r>
      <w:r w:rsidR="00C60A8D">
        <w:rPr>
          <w:rFonts w:ascii="Times New Roman" w:hAnsi="Times New Roman" w:cs="Times New Roman"/>
          <w:sz w:val="28"/>
          <w:szCs w:val="28"/>
        </w:rPr>
        <w:t xml:space="preserve"> и с </w:t>
      </w:r>
      <w:r w:rsidR="00310C57">
        <w:rPr>
          <w:rFonts w:ascii="Times New Roman" w:hAnsi="Times New Roman" w:cs="Times New Roman"/>
          <w:sz w:val="28"/>
          <w:szCs w:val="28"/>
        </w:rPr>
        <w:t>правилами торговли, оказания услуг и выполнения</w:t>
      </w:r>
      <w:r w:rsidRPr="00000EF9">
        <w:rPr>
          <w:rFonts w:ascii="Times New Roman" w:hAnsi="Times New Roman" w:cs="Times New Roman"/>
          <w:sz w:val="28"/>
          <w:szCs w:val="28"/>
        </w:rPr>
        <w:t xml:space="preserve"> работ, утверждаемыми Правительством Кыргызской Республики.</w:t>
      </w:r>
    </w:p>
    <w:p w:rsidR="00000EF9" w:rsidRPr="00000EF9" w:rsidRDefault="00000EF9" w:rsidP="00913E03">
      <w:pPr>
        <w:pStyle w:val="Standard"/>
        <w:numPr>
          <w:ilvl w:val="0"/>
          <w:numId w:val="1"/>
        </w:numPr>
        <w:tabs>
          <w:tab w:val="left" w:pos="388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00EF9">
        <w:rPr>
          <w:rFonts w:ascii="Times New Roman" w:hAnsi="Times New Roman" w:cs="Times New Roman"/>
          <w:sz w:val="28"/>
          <w:szCs w:val="28"/>
        </w:rPr>
        <w:t xml:space="preserve">Для осуществления расчетных операций с покупателями (клиентами) субъекты обязаны обеспечить покупателям (клиентам) свободный доступ </w:t>
      </w:r>
      <w:r w:rsidR="00310C57">
        <w:rPr>
          <w:rFonts w:ascii="Times New Roman" w:hAnsi="Times New Roman" w:cs="Times New Roman"/>
          <w:sz w:val="28"/>
          <w:szCs w:val="28"/>
        </w:rPr>
        <w:t>в торговый зал, в котором должно</w:t>
      </w:r>
      <w:r w:rsidRPr="00000EF9">
        <w:rPr>
          <w:rFonts w:ascii="Times New Roman" w:hAnsi="Times New Roman" w:cs="Times New Roman"/>
          <w:sz w:val="28"/>
          <w:szCs w:val="28"/>
        </w:rPr>
        <w:t xml:space="preserve"> быть организован</w:t>
      </w:r>
      <w:r w:rsidR="00310C57">
        <w:rPr>
          <w:rFonts w:ascii="Times New Roman" w:hAnsi="Times New Roman" w:cs="Times New Roman"/>
          <w:sz w:val="28"/>
          <w:szCs w:val="28"/>
        </w:rPr>
        <w:t>о</w:t>
      </w:r>
      <w:r w:rsidRPr="00000EF9">
        <w:rPr>
          <w:rFonts w:ascii="Times New Roman" w:hAnsi="Times New Roman" w:cs="Times New Roman"/>
          <w:sz w:val="28"/>
          <w:szCs w:val="28"/>
        </w:rPr>
        <w:t xml:space="preserve"> кассовое место и место размещения ассортимента предлагаемых к продаже товаров, перечня оказываемых услуг или выполняемых работ.</w:t>
      </w:r>
    </w:p>
    <w:p w:rsidR="00000EF9" w:rsidRPr="00000EF9" w:rsidRDefault="00000EF9" w:rsidP="00913E03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00EF9">
        <w:rPr>
          <w:rFonts w:ascii="Times New Roman" w:hAnsi="Times New Roman" w:cs="Times New Roman"/>
          <w:sz w:val="28"/>
          <w:szCs w:val="28"/>
        </w:rPr>
        <w:t xml:space="preserve">Кассовое место должно быть </w:t>
      </w: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оснащено ККМ, аппаратными периферийными устройствами (</w:t>
      </w:r>
      <w:r w:rsidRPr="00000EF9">
        <w:rPr>
          <w:rFonts w:ascii="Times New Roman" w:eastAsia="Times New Roman" w:hAnsi="Times New Roman" w:cs="Times New Roman"/>
          <w:sz w:val="28"/>
          <w:szCs w:val="28"/>
          <w:lang w:val="en-US" w:eastAsia="ru-RU" w:bidi="ar-SA"/>
        </w:rPr>
        <w:t>POS</w:t>
      </w: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-терминалы), применяемыми при расчете в безналичной форме, и кассовым ящиком.</w:t>
      </w:r>
    </w:p>
    <w:p w:rsidR="00000EF9" w:rsidRPr="00000EF9" w:rsidRDefault="00000EF9" w:rsidP="00913E03">
      <w:pPr>
        <w:pStyle w:val="Standard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00EF9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310C57">
        <w:rPr>
          <w:rFonts w:ascii="Times New Roman" w:hAnsi="Times New Roman" w:cs="Times New Roman"/>
          <w:sz w:val="28"/>
          <w:szCs w:val="28"/>
        </w:rPr>
        <w:t>реализации товаров, оказания услуг и выполнения</w:t>
      </w:r>
      <w:r w:rsidRPr="00000EF9">
        <w:rPr>
          <w:rFonts w:ascii="Times New Roman" w:hAnsi="Times New Roman" w:cs="Times New Roman"/>
          <w:sz w:val="28"/>
          <w:szCs w:val="28"/>
        </w:rPr>
        <w:t xml:space="preserve"> работ, в отношении которых Правительством Кыргызской Республики принято решение об обязательной передаче информации в разрезе товаров, работ и услуг, кассовое место д</w:t>
      </w:r>
      <w:r w:rsidR="00310C57">
        <w:rPr>
          <w:rFonts w:ascii="Times New Roman" w:hAnsi="Times New Roman" w:cs="Times New Roman"/>
          <w:sz w:val="28"/>
          <w:szCs w:val="28"/>
        </w:rPr>
        <w:t>олжно быть оснащено специальным</w:t>
      </w:r>
      <w:r w:rsidRPr="00000EF9">
        <w:rPr>
          <w:rFonts w:ascii="Times New Roman" w:hAnsi="Times New Roman" w:cs="Times New Roman"/>
          <w:sz w:val="28"/>
          <w:szCs w:val="28"/>
        </w:rPr>
        <w:t xml:space="preserve"> оборудова</w:t>
      </w:r>
      <w:r w:rsidR="00310C57">
        <w:rPr>
          <w:rFonts w:ascii="Times New Roman" w:hAnsi="Times New Roman" w:cs="Times New Roman"/>
          <w:sz w:val="28"/>
          <w:szCs w:val="28"/>
        </w:rPr>
        <w:t>нием</w:t>
      </w:r>
      <w:r w:rsidRPr="00000EF9">
        <w:rPr>
          <w:rFonts w:ascii="Times New Roman" w:hAnsi="Times New Roman" w:cs="Times New Roman"/>
          <w:sz w:val="28"/>
          <w:szCs w:val="28"/>
        </w:rPr>
        <w:t xml:space="preserve"> считывания кодов товаров и программным обеспечением учета товаров, работ и услуг.</w:t>
      </w:r>
    </w:p>
    <w:p w:rsidR="00000EF9" w:rsidRPr="00000EF9" w:rsidRDefault="00000EF9" w:rsidP="00913E03">
      <w:pPr>
        <w:pStyle w:val="Standard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00EF9">
        <w:rPr>
          <w:rFonts w:ascii="Times New Roman" w:hAnsi="Times New Roman" w:cs="Times New Roman"/>
          <w:sz w:val="28"/>
          <w:szCs w:val="28"/>
        </w:rPr>
        <w:t>В кассовом месте, в том числе в кассовом ящике, запрещается хранить личные наличные денежные средства субъектов, кассир</w:t>
      </w:r>
      <w:r w:rsidR="00310C57">
        <w:rPr>
          <w:rFonts w:ascii="Times New Roman" w:hAnsi="Times New Roman" w:cs="Times New Roman"/>
          <w:sz w:val="28"/>
          <w:szCs w:val="28"/>
        </w:rPr>
        <w:t>ов</w:t>
      </w:r>
      <w:r w:rsidRPr="00000EF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000EF9">
        <w:rPr>
          <w:rFonts w:ascii="Times New Roman" w:hAnsi="Times New Roman" w:cs="Times New Roman"/>
          <w:sz w:val="28"/>
          <w:szCs w:val="28"/>
        </w:rPr>
        <w:t>операционистов</w:t>
      </w:r>
      <w:proofErr w:type="spellEnd"/>
      <w:r w:rsidRPr="00000EF9">
        <w:rPr>
          <w:rFonts w:ascii="Times New Roman" w:hAnsi="Times New Roman" w:cs="Times New Roman"/>
          <w:sz w:val="28"/>
          <w:szCs w:val="28"/>
        </w:rPr>
        <w:t xml:space="preserve"> и других сотрудников торгового объекта, и наличные денежные средства за предыдущие кассовые смены. </w:t>
      </w:r>
    </w:p>
    <w:p w:rsidR="00000EF9" w:rsidRPr="00000EF9" w:rsidRDefault="00000EF9" w:rsidP="00913E03">
      <w:pPr>
        <w:pStyle w:val="Standard"/>
        <w:numPr>
          <w:ilvl w:val="0"/>
          <w:numId w:val="1"/>
        </w:numPr>
        <w:tabs>
          <w:tab w:val="left" w:pos="955"/>
          <w:tab w:val="left" w:pos="993"/>
          <w:tab w:val="left" w:pos="1134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Денежные средства за предыдущие кассовые смены подлежат инкассации </w:t>
      </w:r>
      <w:r w:rsidRPr="00000EF9">
        <w:rPr>
          <w:rFonts w:ascii="Times New Roman" w:hAnsi="Times New Roman"/>
          <w:bCs/>
          <w:sz w:val="28"/>
          <w:szCs w:val="28"/>
        </w:rPr>
        <w:t>в конце рабочей смены или до начал</w:t>
      </w:r>
      <w:r w:rsidR="00310C57">
        <w:rPr>
          <w:rFonts w:ascii="Times New Roman" w:hAnsi="Times New Roman"/>
          <w:bCs/>
          <w:sz w:val="28"/>
          <w:szCs w:val="28"/>
        </w:rPr>
        <w:t>а</w:t>
      </w:r>
      <w:r w:rsidRPr="00000EF9">
        <w:rPr>
          <w:rFonts w:ascii="Times New Roman" w:hAnsi="Times New Roman"/>
          <w:bCs/>
          <w:sz w:val="28"/>
          <w:szCs w:val="28"/>
        </w:rPr>
        <w:t xml:space="preserve"> следующей смены и должны храниться в других местах, </w:t>
      </w:r>
      <w:r w:rsidRPr="00000EF9">
        <w:rPr>
          <w:rFonts w:ascii="Times New Roman" w:hAnsi="Times New Roman" w:cs="Times New Roman"/>
          <w:sz w:val="28"/>
          <w:szCs w:val="28"/>
        </w:rPr>
        <w:t>предназначенных для этой цели, вне</w:t>
      </w: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кассового места.</w:t>
      </w:r>
    </w:p>
    <w:p w:rsidR="00A260FF" w:rsidRDefault="00A260FF" w:rsidP="00913E03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</w:p>
    <w:p w:rsidR="00C60A8D" w:rsidRDefault="00C60A8D" w:rsidP="00913E03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</w:p>
    <w:p w:rsidR="00C60A8D" w:rsidRDefault="00C60A8D" w:rsidP="00913E03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</w:p>
    <w:p w:rsidR="0037574C" w:rsidRDefault="0037574C" w:rsidP="00913E03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</w:p>
    <w:p w:rsidR="0037574C" w:rsidRDefault="0037574C" w:rsidP="00913E03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</w:p>
    <w:p w:rsidR="00C60A8D" w:rsidRPr="00000EF9" w:rsidRDefault="00C60A8D" w:rsidP="00913E03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</w:p>
    <w:p w:rsidR="00000EF9" w:rsidRPr="00000EF9" w:rsidRDefault="00000EF9" w:rsidP="00913E03">
      <w:pPr>
        <w:pStyle w:val="Standard"/>
        <w:tabs>
          <w:tab w:val="left" w:pos="851"/>
          <w:tab w:val="left" w:pos="993"/>
        </w:tabs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000EF9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lastRenderedPageBreak/>
        <w:t>3. Подготовка контрольно-кассовых машин к работе</w:t>
      </w:r>
    </w:p>
    <w:p w:rsidR="00000EF9" w:rsidRPr="00000EF9" w:rsidRDefault="00000EF9" w:rsidP="00913E03">
      <w:pPr>
        <w:pStyle w:val="Standard"/>
        <w:tabs>
          <w:tab w:val="left" w:pos="1134"/>
        </w:tabs>
        <w:ind w:firstLine="709"/>
        <w:jc w:val="center"/>
        <w:textAlignment w:val="auto"/>
        <w:rPr>
          <w:rFonts w:ascii="Times New Roman" w:hAnsi="Times New Roman" w:cs="Times New Roman"/>
          <w:sz w:val="28"/>
          <w:szCs w:val="28"/>
        </w:rPr>
      </w:pPr>
    </w:p>
    <w:p w:rsidR="00000EF9" w:rsidRPr="00000EF9" w:rsidRDefault="00000EF9" w:rsidP="00913E03">
      <w:pPr>
        <w:pStyle w:val="Standard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К работе на ККМ допускаются лица, освоившие правила по эксплуатации ККМ в объеме технического минимума и изучившие настоящие Типовые правила. С лицами, допущенными к работе, заключается договор о материальной ответственности.</w:t>
      </w:r>
    </w:p>
    <w:p w:rsidR="00000EF9" w:rsidRPr="00000EF9" w:rsidRDefault="00000EF9" w:rsidP="00913E03">
      <w:pPr>
        <w:pStyle w:val="Standard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Субъекты перед началом работы торгового объекта должны:</w:t>
      </w:r>
    </w:p>
    <w:p w:rsidR="00000EF9" w:rsidRPr="00000EF9" w:rsidRDefault="002C4721" w:rsidP="00913E03">
      <w:pPr>
        <w:pStyle w:val="Standard"/>
        <w:tabs>
          <w:tab w:val="left" w:pos="1134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1)</w:t>
      </w:r>
      <w:r w:rsidR="00000EF9"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обеспечить кассир</w:t>
      </w:r>
      <w:r w:rsidR="00310C5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а</w:t>
      </w:r>
      <w:r w:rsidR="00000EF9"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</w:t>
      </w:r>
      <w:proofErr w:type="spellStart"/>
      <w:r w:rsidR="00000EF9"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операциониста</w:t>
      </w:r>
      <w:proofErr w:type="spellEnd"/>
      <w:r w:rsidR="00000EF9"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разменной купюрой в количестве</w:t>
      </w:r>
      <w:r w:rsidR="00310C5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</w:t>
      </w:r>
      <w:r w:rsidR="00000EF9"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необходимом для расчета с покупателями (клиентами), а также чековыми лентами соответствующих размеров и другими расходными материалами, предусмотренными для применяемого типа ККМ;</w:t>
      </w:r>
    </w:p>
    <w:p w:rsidR="00000EF9" w:rsidRPr="00000EF9" w:rsidRDefault="002C4721" w:rsidP="00913E03">
      <w:pPr>
        <w:pStyle w:val="Standard"/>
        <w:tabs>
          <w:tab w:val="left" w:pos="1134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2)</w:t>
      </w:r>
      <w:r w:rsidR="00000EF9"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дать указание кассир</w:t>
      </w:r>
      <w:r w:rsidR="00310C5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</w:t>
      </w:r>
      <w:r w:rsidR="00000EF9"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</w:t>
      </w:r>
      <w:proofErr w:type="spellStart"/>
      <w:r w:rsidR="00000EF9"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операционисту</w:t>
      </w:r>
      <w:proofErr w:type="spellEnd"/>
      <w:r w:rsidR="00000EF9"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о внесении выданных наличных денежных средств в ККМ до начала работы;</w:t>
      </w:r>
    </w:p>
    <w:p w:rsidR="00000EF9" w:rsidRPr="00000EF9" w:rsidRDefault="002C4721" w:rsidP="00913E03">
      <w:pPr>
        <w:pStyle w:val="Standard"/>
        <w:tabs>
          <w:tab w:val="left" w:pos="1134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3)</w:t>
      </w:r>
      <w:r w:rsidR="00000EF9"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дать указание кассир</w:t>
      </w:r>
      <w:r w:rsidR="00310C5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</w:t>
      </w:r>
      <w:r w:rsidR="00000EF9"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</w:t>
      </w:r>
      <w:proofErr w:type="spellStart"/>
      <w:r w:rsidR="00000EF9"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операционисту</w:t>
      </w:r>
      <w:proofErr w:type="spellEnd"/>
      <w:r w:rsidR="00000EF9"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о начале работы, убедившись в исправности ККМ и готовности рабочего места к началу работы. </w:t>
      </w:r>
    </w:p>
    <w:p w:rsidR="00000EF9" w:rsidRPr="00000EF9" w:rsidRDefault="00000EF9" w:rsidP="00913E03">
      <w:pPr>
        <w:pStyle w:val="Standard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Перед началом работы на ККМ кассир-операционист должен:</w:t>
      </w:r>
    </w:p>
    <w:p w:rsidR="00000EF9" w:rsidRPr="00000EF9" w:rsidRDefault="002C4721" w:rsidP="00913E03">
      <w:pPr>
        <w:pStyle w:val="Standard"/>
        <w:tabs>
          <w:tab w:val="left" w:pos="1134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1)</w:t>
      </w:r>
      <w:r w:rsidR="00000EF9"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пр</w:t>
      </w:r>
      <w:r w:rsidR="00310C5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оверить исправность ККМ и другого оборудования, применяемого</w:t>
      </w:r>
      <w:r w:rsidR="00000EF9"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при расчете с покупателями (клиентами), и проверить наличие чековой ленты в устройстве для печати кассовых чеков;</w:t>
      </w:r>
    </w:p>
    <w:p w:rsidR="00000EF9" w:rsidRPr="00000EF9" w:rsidRDefault="002C4721" w:rsidP="00913E03">
      <w:pPr>
        <w:pStyle w:val="Standard"/>
        <w:tabs>
          <w:tab w:val="left" w:pos="1134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2)</w:t>
      </w:r>
      <w:r w:rsidR="00000EF9"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формировать отчет об открытии смены и провести операцию внесения денег в ККМ </w:t>
      </w:r>
      <w:r w:rsidR="00310C5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 сумму, полученную</w:t>
      </w:r>
      <w:r w:rsidR="00000EF9"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для размена при расчете с покупателями (клиентами);</w:t>
      </w:r>
    </w:p>
    <w:p w:rsidR="00000EF9" w:rsidRPr="00000EF9" w:rsidRDefault="00000EF9" w:rsidP="00913E03">
      <w:pPr>
        <w:pStyle w:val="Standard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EF9">
        <w:rPr>
          <w:rFonts w:ascii="Times New Roman" w:hAnsi="Times New Roman" w:cs="Times New Roman"/>
          <w:sz w:val="28"/>
          <w:szCs w:val="28"/>
        </w:rPr>
        <w:t>В случае</w:t>
      </w:r>
      <w:r w:rsidR="00310C57">
        <w:rPr>
          <w:rFonts w:ascii="Times New Roman" w:hAnsi="Times New Roman" w:cs="Times New Roman"/>
          <w:sz w:val="28"/>
          <w:szCs w:val="28"/>
        </w:rPr>
        <w:t>,</w:t>
      </w:r>
      <w:r w:rsidRPr="00000EF9">
        <w:rPr>
          <w:rFonts w:ascii="Times New Roman" w:hAnsi="Times New Roman" w:cs="Times New Roman"/>
          <w:sz w:val="28"/>
          <w:szCs w:val="28"/>
        </w:rPr>
        <w:t xml:space="preserve"> если ККМ не переводится в рабочий режим, кассир-операционист должен выяснить причину и устранить ее. Если все попытки по устранению неисправности не перевели ККМ в рабочее положение, а также в случае обнаружения отсутствия связи с уполномоченным налоговым органом и/или оператором фискальных данных, кассир-операционист должен сообщить об этом центру технического обслуживания ККМ (далее – ЦТО).</w:t>
      </w:r>
    </w:p>
    <w:p w:rsidR="00000EF9" w:rsidRPr="00000EF9" w:rsidRDefault="00000EF9" w:rsidP="00913E03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000EF9" w:rsidRPr="00000EF9" w:rsidRDefault="00000EF9" w:rsidP="00913E03">
      <w:pPr>
        <w:pStyle w:val="Standard"/>
        <w:tabs>
          <w:tab w:val="left" w:pos="851"/>
          <w:tab w:val="left" w:pos="993"/>
        </w:tabs>
        <w:ind w:firstLine="709"/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000EF9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4. Работа кассир</w:t>
      </w:r>
      <w:r w:rsidR="00310C5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а</w:t>
      </w:r>
      <w:r w:rsidRPr="00000EF9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-</w:t>
      </w:r>
      <w:proofErr w:type="spellStart"/>
      <w:r w:rsidRPr="00000EF9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операциониста</w:t>
      </w:r>
      <w:proofErr w:type="spellEnd"/>
      <w:r w:rsidRPr="00000EF9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в течение смены</w:t>
      </w:r>
    </w:p>
    <w:p w:rsidR="00000EF9" w:rsidRPr="00000EF9" w:rsidRDefault="00000EF9" w:rsidP="00913E03">
      <w:pPr>
        <w:pStyle w:val="Standard"/>
        <w:tabs>
          <w:tab w:val="left" w:pos="851"/>
          <w:tab w:val="left" w:pos="993"/>
        </w:tabs>
        <w:ind w:firstLine="709"/>
        <w:jc w:val="center"/>
        <w:textAlignment w:val="auto"/>
        <w:rPr>
          <w:rFonts w:ascii="Times New Roman" w:hAnsi="Times New Roman" w:cs="Times New Roman"/>
          <w:sz w:val="28"/>
          <w:szCs w:val="28"/>
        </w:rPr>
      </w:pPr>
    </w:p>
    <w:p w:rsidR="00000EF9" w:rsidRPr="00000EF9" w:rsidRDefault="00000EF9" w:rsidP="00913E03">
      <w:pPr>
        <w:pStyle w:val="Standard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Кассир-опер</w:t>
      </w:r>
      <w:r w:rsidR="00310C5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ационист в течение смены обязан</w:t>
      </w: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:</w:t>
      </w:r>
    </w:p>
    <w:p w:rsidR="00000EF9" w:rsidRPr="00000EF9" w:rsidRDefault="002C4721" w:rsidP="00913E03">
      <w:pPr>
        <w:pStyle w:val="Standard"/>
        <w:tabs>
          <w:tab w:val="left" w:pos="851"/>
          <w:tab w:val="left" w:pos="1134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1)</w:t>
      </w:r>
      <w:r w:rsidR="00000EF9"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осуществлять операции ввода сумм в соответствии с руководством по эксплуатации на данный модель ККМ;</w:t>
      </w:r>
    </w:p>
    <w:p w:rsidR="00000EF9" w:rsidRPr="00000EF9" w:rsidRDefault="002C4721" w:rsidP="00913E03">
      <w:pPr>
        <w:pStyle w:val="Standard"/>
        <w:tabs>
          <w:tab w:val="left" w:pos="851"/>
          <w:tab w:val="left" w:pos="1134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2)</w:t>
      </w:r>
      <w:r w:rsidR="00000EF9"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в соответствии с ценником на продаваемый товар или прейскурантом (меню) на оказываемые услуги или выполняемые работы определить для одного покупателя (клиента) общую сумму покупки, услуги или работы по показанию индикатора ККМ или с помощью счетных устройств и назвать ее покупателю (клиенту);</w:t>
      </w:r>
    </w:p>
    <w:p w:rsidR="00000EF9" w:rsidRPr="00000EF9" w:rsidRDefault="002C4721" w:rsidP="00913E03">
      <w:pPr>
        <w:pStyle w:val="tkTekst"/>
        <w:tabs>
          <w:tab w:val="left" w:pos="1134"/>
        </w:tabs>
        <w:autoSpaceDN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000EF9" w:rsidRPr="00000EF9">
        <w:rPr>
          <w:rFonts w:ascii="Times New Roman" w:hAnsi="Times New Roman" w:cs="Times New Roman"/>
          <w:sz w:val="28"/>
          <w:szCs w:val="28"/>
        </w:rPr>
        <w:t xml:space="preserve"> в случае реализации товаров, в отношении которых Правительством Кыргызской Республики принято решение об обязательной передаче информации в разрезе товаров, работ и услуг, обеспечить считывание кода </w:t>
      </w:r>
      <w:r w:rsidR="00000EF9" w:rsidRPr="00000EF9">
        <w:rPr>
          <w:rFonts w:ascii="Times New Roman" w:hAnsi="Times New Roman" w:cs="Times New Roman"/>
          <w:sz w:val="28"/>
          <w:szCs w:val="28"/>
        </w:rPr>
        <w:lastRenderedPageBreak/>
        <w:t>товара посредством специального оборудования считывания кодов товаров и выдать контрольно-кассовый чек с информацией о товаре (наименование, код, количество, цена за 1 (один) единицу);</w:t>
      </w:r>
    </w:p>
    <w:p w:rsidR="00000EF9" w:rsidRPr="00000EF9" w:rsidRDefault="002C4721" w:rsidP="00913E03">
      <w:pPr>
        <w:pStyle w:val="tkTekst"/>
        <w:tabs>
          <w:tab w:val="left" w:pos="1134"/>
        </w:tabs>
        <w:autoSpaceDN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000EF9" w:rsidRPr="00000EF9">
        <w:rPr>
          <w:rFonts w:ascii="Times New Roman" w:hAnsi="Times New Roman" w:cs="Times New Roman"/>
          <w:sz w:val="28"/>
          <w:szCs w:val="28"/>
        </w:rPr>
        <w:t xml:space="preserve"> в случае реализации товаров, в отношении которых Правительством Кыргызской Республики принято решение об обязательной маркировке средствами идентификации на территории Кыргызской Республики, обеспечить считывание кода маркировки посредством специального оборудования считывания кодов товаров и выдать контрольно-кассовый чек с признаком маркировки товара;</w:t>
      </w:r>
    </w:p>
    <w:p w:rsidR="00000EF9" w:rsidRPr="00000EF9" w:rsidRDefault="002C4721" w:rsidP="00913E03">
      <w:pPr>
        <w:pStyle w:val="Standard"/>
        <w:tabs>
          <w:tab w:val="left" w:pos="851"/>
          <w:tab w:val="left" w:pos="1134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5)</w:t>
      </w:r>
      <w:r w:rsidR="00000EF9"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при осуществлении расчета с покупателями (клиентами):</w:t>
      </w:r>
    </w:p>
    <w:p w:rsidR="00000EF9" w:rsidRPr="00000EF9" w:rsidRDefault="002C4721" w:rsidP="00913E03">
      <w:pPr>
        <w:pStyle w:val="Standard"/>
        <w:tabs>
          <w:tab w:val="left" w:pos="851"/>
          <w:tab w:val="left" w:pos="1134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</w:t>
      </w:r>
      <w:r w:rsidR="00000EF9"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четко назвать общую сумму покупки, услуги или работы;</w:t>
      </w:r>
    </w:p>
    <w:p w:rsidR="00000EF9" w:rsidRPr="00000EF9" w:rsidRDefault="002C4721" w:rsidP="00913E03">
      <w:pPr>
        <w:pStyle w:val="Standard"/>
        <w:tabs>
          <w:tab w:val="left" w:pos="851"/>
          <w:tab w:val="left" w:pos="1134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</w:t>
      </w:r>
      <w:r w:rsidR="00000EF9"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спросить покупателя (клиента) о способе оплаты (наличный или безналичный);</w:t>
      </w:r>
    </w:p>
    <w:p w:rsidR="00000EF9" w:rsidRPr="00000EF9" w:rsidRDefault="002C4721" w:rsidP="00913E03">
      <w:pPr>
        <w:pStyle w:val="Standard"/>
        <w:tabs>
          <w:tab w:val="left" w:pos="851"/>
          <w:tab w:val="left" w:pos="1134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</w:t>
      </w:r>
      <w:r w:rsidR="0037574C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в случае не</w:t>
      </w:r>
      <w:r w:rsidR="00310C5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возможности выдачи бумажного контрольно</w:t>
      </w:r>
      <w:r w:rsidR="00000EF9"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-кассового чека, известить об этом покупателя (клиента) до проведения расчета;</w:t>
      </w:r>
    </w:p>
    <w:p w:rsidR="00000EF9" w:rsidRPr="00000EF9" w:rsidRDefault="002C4721" w:rsidP="00913E03">
      <w:pPr>
        <w:pStyle w:val="Standard"/>
        <w:tabs>
          <w:tab w:val="left" w:pos="851"/>
          <w:tab w:val="left" w:pos="1134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</w:t>
      </w:r>
      <w:r w:rsidR="00000EF9"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 w:rsidR="00000EF9" w:rsidRPr="00000EF9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оплаты за товары, услуги или работы покупателем (клиентом) в безналичной форме </w:t>
      </w:r>
      <w:r w:rsidR="00000EF9"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посредством платежных инструментов</w:t>
      </w:r>
      <w:r w:rsidR="00310C5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</w:t>
      </w:r>
      <w:r w:rsidR="00000EF9"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осуществлят</w:t>
      </w:r>
      <w:r w:rsidR="00000EF9" w:rsidRPr="00000EF9">
        <w:rPr>
          <w:rFonts w:ascii="Times New Roman" w:hAnsi="Times New Roman" w:cs="Times New Roman"/>
          <w:sz w:val="28"/>
          <w:szCs w:val="28"/>
          <w:lang w:eastAsia="ru-RU"/>
        </w:rPr>
        <w:t>ь расчет</w:t>
      </w:r>
      <w:r w:rsidR="00000EF9"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в соответствии с законодательством Кыргызской Республики по платежной системе</w:t>
      </w:r>
      <w:r w:rsidR="00000EF9" w:rsidRPr="00000EF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000EF9" w:rsidRPr="00000EF9" w:rsidRDefault="002C4721" w:rsidP="00913E03">
      <w:pPr>
        <w:pStyle w:val="Standard"/>
        <w:tabs>
          <w:tab w:val="left" w:pos="851"/>
          <w:tab w:val="left" w:pos="1134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</w:t>
      </w:r>
      <w:r w:rsidR="00000EF9"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в случае оплаты покупателем (клиентом) в наличной форме получить от него деньги за товары, услуги или работы;</w:t>
      </w:r>
    </w:p>
    <w:p w:rsidR="00000EF9" w:rsidRPr="00000EF9" w:rsidRDefault="002C4721" w:rsidP="00913E03">
      <w:pPr>
        <w:pStyle w:val="Standard"/>
        <w:tabs>
          <w:tab w:val="left" w:pos="851"/>
          <w:tab w:val="left" w:pos="1134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</w:t>
      </w:r>
      <w:r w:rsidR="00000EF9"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сумму полученных денег положить отдельно на виду у покупателя (клиента) и напечатать контрольно-кассовый чек в ККМ на эту сумму;</w:t>
      </w:r>
    </w:p>
    <w:p w:rsidR="00000EF9" w:rsidRPr="00000EF9" w:rsidRDefault="002C4721" w:rsidP="00913E03">
      <w:pPr>
        <w:pStyle w:val="Standard"/>
        <w:tabs>
          <w:tab w:val="left" w:pos="851"/>
          <w:tab w:val="left" w:pos="1134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</w:t>
      </w:r>
      <w:r w:rsidR="00000EF9"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назвать сумму причитающейся сдачи и выдать ее покупателю (клиенту) вместе с контрольно-кассовым чеком.</w:t>
      </w:r>
    </w:p>
    <w:p w:rsidR="00000EF9" w:rsidRPr="00000EF9" w:rsidRDefault="00000EF9" w:rsidP="00913E03">
      <w:pPr>
        <w:pStyle w:val="Standard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 случае предоставления покупателем (клиентом) до момента расчета абонентского номера или адреса электронной почты</w:t>
      </w:r>
      <w:r w:rsidR="00310C5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</w:t>
      </w: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кассир-</w:t>
      </w:r>
      <w:proofErr w:type="spellStart"/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операционист</w:t>
      </w:r>
      <w:proofErr w:type="spellEnd"/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должен направить контрольно-кассовый чек в электронной форме покупателю (клиенту) на предоставленные абонентский номер или адрес электронной почты (при наличии технической возможности для передачи информации покупателю (клиенту) в электронной форме).</w:t>
      </w:r>
    </w:p>
    <w:p w:rsidR="00000EF9" w:rsidRPr="00000EF9" w:rsidRDefault="00000EF9" w:rsidP="00913E03">
      <w:pPr>
        <w:pStyle w:val="Standard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По согласию покупателя (клиента) допускается выдача контрольно-кассового чека на бумажном носителе с сокращенной информацией, с указанием только ссылки (QR-код, специальный код для получения чека посредством интернет сайта, мобильного приложения и других способов), по которому покупатель (клиент) может получить электронный вариант полного </w:t>
      </w:r>
      <w:r w:rsidR="00310C5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чека. При этом</w:t>
      </w: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на контрольно-кассовом чеке обязательно должны быть указаны реквизиты субъекта и ККМ, номер, дата и время регистрации чека и итоговая сумма чека.</w:t>
      </w:r>
    </w:p>
    <w:p w:rsidR="00000EF9" w:rsidRPr="00000EF9" w:rsidRDefault="00000EF9" w:rsidP="00913E03">
      <w:pPr>
        <w:pStyle w:val="Standard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Получение контрольно-кассового чека в </w:t>
      </w:r>
      <w:r w:rsidR="00310C5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электронной форме с реквизитами</w:t>
      </w: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осуществляется покупателем (клиентом) самостоятельно с использованием информационного сервиса уполномоченного налогового органа или другого программного обеспечения для электронных устройств (планшет, мобильный телефон), путем считывания QR-кода, который обеспечивает доступ покупателя (клиента) к такому информационному сервису уполномоченного налогового органа.</w:t>
      </w:r>
    </w:p>
    <w:p w:rsidR="00000EF9" w:rsidRPr="000E355D" w:rsidRDefault="00000EF9" w:rsidP="00913E03">
      <w:pPr>
        <w:pStyle w:val="Standard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Возврат денежных средств по товарам, услугам или работам осуществляется только при наличии контрольно-кассового чека, ранее выданного на данной ККМ. Операция возврата осуществляется с указанием </w:t>
      </w:r>
      <w:r w:rsidRPr="000E355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порядкового номера чека, на который оформлялся возврат, и не уменьшает (меняет) сменный итог за текущую и предыдущие смены. </w:t>
      </w:r>
    </w:p>
    <w:p w:rsidR="0033221A" w:rsidRPr="000E355D" w:rsidRDefault="0033221A" w:rsidP="00913E03">
      <w:pPr>
        <w:pStyle w:val="Standard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E355D">
        <w:rPr>
          <w:rFonts w:ascii="Times New Roman" w:hAnsi="Times New Roman" w:cs="Times New Roman"/>
          <w:sz w:val="28"/>
          <w:szCs w:val="28"/>
        </w:rPr>
        <w:t>По письменному заявлению покупателя (клиента) кассир-</w:t>
      </w:r>
      <w:proofErr w:type="spellStart"/>
      <w:r w:rsidRPr="000E355D">
        <w:rPr>
          <w:rFonts w:ascii="Times New Roman" w:hAnsi="Times New Roman" w:cs="Times New Roman"/>
          <w:sz w:val="28"/>
          <w:szCs w:val="28"/>
        </w:rPr>
        <w:t>операционист</w:t>
      </w:r>
      <w:proofErr w:type="spellEnd"/>
      <w:r w:rsidRPr="000E355D">
        <w:rPr>
          <w:rFonts w:ascii="Times New Roman" w:hAnsi="Times New Roman" w:cs="Times New Roman"/>
          <w:sz w:val="28"/>
          <w:szCs w:val="28"/>
        </w:rPr>
        <w:t xml:space="preserve"> в зависимости от функциональной возможности ККМ проводит следующие операции возврата:</w:t>
      </w:r>
    </w:p>
    <w:p w:rsidR="0033221A" w:rsidRPr="000E355D" w:rsidRDefault="0033221A" w:rsidP="00913E03">
      <w:pPr>
        <w:pStyle w:val="Standard"/>
        <w:tabs>
          <w:tab w:val="left" w:pos="851"/>
          <w:tab w:val="left" w:pos="993"/>
          <w:tab w:val="left" w:pos="1134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E355D">
        <w:rPr>
          <w:rFonts w:ascii="Times New Roman" w:hAnsi="Times New Roman" w:cs="Times New Roman"/>
          <w:sz w:val="28"/>
          <w:szCs w:val="28"/>
        </w:rPr>
        <w:t xml:space="preserve">- при наличии функции только полного возврата – возвратный чек оформляется с указанием всех реквизитов контрольно-кассового чека, на который оформляется возврат, </w:t>
      </w:r>
      <w:r w:rsidRPr="000E355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 в конце смены передается субъекту или ответственному должностному лицу субъекта с письменным заявлением покупателя (клиента) и контрольно-кассовым чеком. В случае возврата покупателем (клиентом) части товаров, работ или услуг, возвратный чек оформляется на весь контрольно-кассовый чек</w:t>
      </w:r>
      <w:r w:rsidR="000E355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</w:t>
      </w:r>
      <w:r w:rsidRPr="000E355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и на оставшиеся товары, работы или услуги пробивается новый контрольно-кассовый чек и вручается покупателю (клиенту);</w:t>
      </w:r>
    </w:p>
    <w:p w:rsidR="0033221A" w:rsidRPr="000E355D" w:rsidRDefault="0033221A" w:rsidP="00913E03">
      <w:pPr>
        <w:pStyle w:val="Standard"/>
        <w:tabs>
          <w:tab w:val="left" w:pos="851"/>
          <w:tab w:val="left" w:pos="993"/>
          <w:tab w:val="left" w:pos="1134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E355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- </w:t>
      </w:r>
      <w:r w:rsidRPr="000E355D">
        <w:rPr>
          <w:rFonts w:ascii="Times New Roman" w:hAnsi="Times New Roman" w:cs="Times New Roman"/>
          <w:sz w:val="28"/>
          <w:szCs w:val="28"/>
        </w:rPr>
        <w:t xml:space="preserve">при наличии функции частичного возврата – возвратный чек оформляется с указанием реквизитов только по возвращаемым товарам, работам или услугам, </w:t>
      </w:r>
      <w:r w:rsidRPr="000E355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 в конце смены передается субъекту или ответственному должностному лицу субъекта с письменным заявлением покупателя (клиента). При этом контрольно-кассовый чек, на который оформлен возврат, возвращается покупателю (клиенту) с отметкой кассир-</w:t>
      </w:r>
      <w:proofErr w:type="spellStart"/>
      <w:r w:rsidRPr="000E355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операциониста</w:t>
      </w:r>
      <w:proofErr w:type="spellEnd"/>
      <w:r w:rsidRPr="000E355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о возврате части товаров, работ или услуг.</w:t>
      </w:r>
    </w:p>
    <w:p w:rsidR="0033221A" w:rsidRPr="000E355D" w:rsidRDefault="0033221A" w:rsidP="00913E03">
      <w:pPr>
        <w:pStyle w:val="Standard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E355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 случае пробития ошибочного контрольно-кассового чека</w:t>
      </w:r>
      <w:r w:rsidR="000E355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</w:t>
      </w:r>
      <w:r w:rsidRPr="000E355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на </w:t>
      </w:r>
      <w:r w:rsidR="000E355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испорченный</w:t>
      </w:r>
      <w:r w:rsidRPr="000E355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чек оформляется возвратный чек</w:t>
      </w:r>
      <w:r w:rsidR="000E355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 который</w:t>
      </w:r>
      <w:r w:rsidRPr="000E355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в конце смены передается субъекту или ответственному должностному лицу субъекта</w:t>
      </w:r>
      <w:r w:rsidR="000E355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</w:t>
      </w:r>
      <w:r w:rsidRPr="000E355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с ошибочн</w:t>
      </w:r>
      <w:r w:rsidR="000E355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 пробитым</w:t>
      </w:r>
      <w:r w:rsidRPr="000E355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чеком и объяснительн</w:t>
      </w:r>
      <w:r w:rsidR="000E355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ой</w:t>
      </w:r>
      <w:r w:rsidRPr="000E355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на имя субъекта.</w:t>
      </w:r>
    </w:p>
    <w:p w:rsidR="0033221A" w:rsidRPr="000E355D" w:rsidRDefault="0033221A" w:rsidP="00913E03">
      <w:pPr>
        <w:pStyle w:val="Standard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E355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 случае недостаточности наличных денежных средств в кассовом ящике для осуществления операции возврата, кассир-</w:t>
      </w:r>
      <w:proofErr w:type="spellStart"/>
      <w:r w:rsidRPr="000E355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операционист</w:t>
      </w:r>
      <w:proofErr w:type="spellEnd"/>
      <w:r w:rsidRPr="000E355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должен получить </w:t>
      </w:r>
      <w:r w:rsidR="000E355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от</w:t>
      </w:r>
      <w:r w:rsidRPr="000E355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субъекта или ответственного должностного лица субъекта наличные денежные средства в количестве</w:t>
      </w:r>
      <w:r w:rsidR="000E355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</w:t>
      </w:r>
      <w:r w:rsidRPr="000E355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необходимо</w:t>
      </w:r>
      <w:r w:rsidR="000E355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м</w:t>
      </w:r>
      <w:r w:rsidRPr="000E355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для осуществления операции возврата</w:t>
      </w:r>
      <w:r w:rsidR="000E355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</w:t>
      </w:r>
      <w:r w:rsidRPr="000E355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и внести данную сумму в ККМ путем осуществления операции внесения денег в ККМ.</w:t>
      </w:r>
    </w:p>
    <w:p w:rsidR="00000EF9" w:rsidRPr="00000EF9" w:rsidRDefault="00000EF9" w:rsidP="00913E03">
      <w:pPr>
        <w:pStyle w:val="Standard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 случае установки ККМ на рабочем месте продавца, приемщика заказов на них распространяются обязанности кассир</w:t>
      </w:r>
      <w:r w:rsidR="00310C5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а</w:t>
      </w: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</w:t>
      </w:r>
      <w:proofErr w:type="spellStart"/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операциониста</w:t>
      </w:r>
      <w:proofErr w:type="spellEnd"/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</w:t>
      </w:r>
    </w:p>
    <w:p w:rsidR="00000EF9" w:rsidRPr="00000EF9" w:rsidRDefault="00000EF9" w:rsidP="00913E03">
      <w:pPr>
        <w:pStyle w:val="Standard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00EF9">
        <w:rPr>
          <w:rFonts w:ascii="Times New Roman" w:hAnsi="Times New Roman" w:cs="Times New Roman"/>
          <w:sz w:val="28"/>
          <w:szCs w:val="28"/>
        </w:rPr>
        <w:t>В случае возникновения неисправности ККМ в течение смены, в том числе обнаружения отсутствия связи с уполномоченным налоговым органом и/или оператором фискальных данных, кассир-операционист должен выяснить причину и сообщить</w:t>
      </w:r>
      <w:r w:rsidR="006147B5">
        <w:rPr>
          <w:rFonts w:ascii="Times New Roman" w:hAnsi="Times New Roman" w:cs="Times New Roman"/>
          <w:sz w:val="28"/>
          <w:szCs w:val="28"/>
        </w:rPr>
        <w:t xml:space="preserve"> об этом</w:t>
      </w:r>
      <w:bookmarkStart w:id="0" w:name="_GoBack"/>
      <w:bookmarkEnd w:id="0"/>
      <w:r w:rsidR="006147B5">
        <w:rPr>
          <w:rFonts w:ascii="Times New Roman" w:hAnsi="Times New Roman" w:cs="Times New Roman"/>
          <w:sz w:val="28"/>
          <w:szCs w:val="28"/>
        </w:rPr>
        <w:t xml:space="preserve"> ЦТО</w:t>
      </w:r>
      <w:r w:rsidRPr="00000EF9">
        <w:rPr>
          <w:rFonts w:ascii="Times New Roman" w:hAnsi="Times New Roman" w:cs="Times New Roman"/>
          <w:sz w:val="28"/>
          <w:szCs w:val="28"/>
        </w:rPr>
        <w:t>.</w:t>
      </w:r>
    </w:p>
    <w:p w:rsidR="00000EF9" w:rsidRPr="00000EF9" w:rsidRDefault="00000EF9" w:rsidP="00913E03">
      <w:pPr>
        <w:pStyle w:val="Standard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00EF9">
        <w:rPr>
          <w:rFonts w:ascii="Times New Roman" w:hAnsi="Times New Roman" w:cs="Times New Roman"/>
          <w:sz w:val="28"/>
          <w:szCs w:val="28"/>
        </w:rPr>
        <w:t xml:space="preserve"> Кассир-операционист при осуществлении расчетов с покупателями (клиентами) обязан применять бланки квитанций и вносить соответствующие записи в книгу учета бланков квитанций, а также обеспечивать пробитие кассовых чеков по таким расчетам, в случаях и сроках, предусмотренных </w:t>
      </w:r>
      <w:r w:rsidR="00310C57">
        <w:rPr>
          <w:rFonts w:ascii="Times New Roman" w:hAnsi="Times New Roman" w:cs="Times New Roman"/>
          <w:sz w:val="28"/>
          <w:szCs w:val="28"/>
        </w:rPr>
        <w:t>в налоговом законодательстве</w:t>
      </w:r>
      <w:r w:rsidRPr="00000EF9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000EF9" w:rsidRPr="00000EF9" w:rsidRDefault="00000EF9" w:rsidP="00913E03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000EF9" w:rsidRPr="00000EF9" w:rsidRDefault="00000EF9" w:rsidP="00913E03">
      <w:pPr>
        <w:pStyle w:val="Standard"/>
        <w:tabs>
          <w:tab w:val="left" w:pos="851"/>
          <w:tab w:val="left" w:pos="993"/>
        </w:tabs>
        <w:ind w:firstLine="709"/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000EF9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5. Окончание работы </w:t>
      </w:r>
      <w:r w:rsidR="0067689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кассир</w:t>
      </w:r>
      <w:r w:rsidR="00310C5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а</w:t>
      </w:r>
      <w:r w:rsidRPr="00000EF9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-</w:t>
      </w:r>
      <w:proofErr w:type="spellStart"/>
      <w:r w:rsidRPr="00000EF9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операциониста</w:t>
      </w:r>
      <w:proofErr w:type="spellEnd"/>
    </w:p>
    <w:p w:rsidR="00000EF9" w:rsidRPr="00000EF9" w:rsidRDefault="00000EF9" w:rsidP="00913E03">
      <w:pPr>
        <w:pStyle w:val="Standard"/>
        <w:tabs>
          <w:tab w:val="left" w:pos="851"/>
          <w:tab w:val="left" w:pos="993"/>
        </w:tabs>
        <w:ind w:firstLine="709"/>
        <w:jc w:val="center"/>
        <w:textAlignment w:val="auto"/>
        <w:rPr>
          <w:rFonts w:ascii="Times New Roman" w:hAnsi="Times New Roman" w:cs="Times New Roman"/>
          <w:sz w:val="28"/>
          <w:szCs w:val="28"/>
        </w:rPr>
      </w:pPr>
    </w:p>
    <w:p w:rsidR="00000EF9" w:rsidRPr="00000EF9" w:rsidRDefault="00000EF9" w:rsidP="00913E03">
      <w:pPr>
        <w:pStyle w:val="Standard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По окончании кассовой смены кассир-операционист должен: </w:t>
      </w:r>
    </w:p>
    <w:p w:rsidR="00000EF9" w:rsidRPr="00000EF9" w:rsidRDefault="002C4721" w:rsidP="00913E03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1)</w:t>
      </w:r>
      <w:r w:rsidR="00000EF9"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провести операцию выплаты денег в</w:t>
      </w:r>
      <w:r w:rsidR="00310C5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ККМ на полную сумму, полученную</w:t>
      </w:r>
      <w:r w:rsidR="00000EF9"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перед началом работы для размена при расчете с покупателями (клиентами);</w:t>
      </w:r>
    </w:p>
    <w:p w:rsidR="00000EF9" w:rsidRPr="00000EF9" w:rsidRDefault="002C4721" w:rsidP="00913E03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2)</w:t>
      </w:r>
      <w:r w:rsidR="00000EF9"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провести операцию закрытия смены в ККМ и подготовить денежную выручку и другие платежные документы;</w:t>
      </w:r>
    </w:p>
    <w:p w:rsidR="00000EF9" w:rsidRPr="00000EF9" w:rsidRDefault="002C4721" w:rsidP="00913E03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3)</w:t>
      </w:r>
      <w:r w:rsidR="00000EF9" w:rsidRPr="00000EF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составить кассовый отчет и сдать выручку вместе с кассовым отчетом по приходному ордеру субъекту или ответственному должностному лицу субъекта.</w:t>
      </w:r>
    </w:p>
    <w:p w:rsidR="007E1DEB" w:rsidRPr="00E13925" w:rsidRDefault="00E13925" w:rsidP="00913E03">
      <w:pPr>
        <w:pStyle w:val="Standard"/>
        <w:tabs>
          <w:tab w:val="left" w:pos="851"/>
          <w:tab w:val="left" w:pos="993"/>
        </w:tabs>
        <w:jc w:val="both"/>
        <w:textAlignment w:val="auto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000EF9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_____</w:t>
      </w:r>
      <w:r w:rsidR="000E0C47" w:rsidRPr="00000EF9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_____________________________________</w:t>
      </w:r>
      <w:r w:rsidRPr="00000EF9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_________________________</w:t>
      </w:r>
    </w:p>
    <w:p w:rsidR="007E1DEB" w:rsidRPr="00E13925" w:rsidRDefault="007E1DEB" w:rsidP="00913E03">
      <w:pPr>
        <w:pStyle w:val="Standard"/>
        <w:tabs>
          <w:tab w:val="left" w:pos="993"/>
        </w:tabs>
        <w:ind w:firstLine="709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sectPr w:rsidR="007E1DEB" w:rsidRPr="00E13925" w:rsidSect="00913E03">
      <w:footerReference w:type="default" r:id="rId7"/>
      <w:pgSz w:w="12240" w:h="15840"/>
      <w:pgMar w:top="1134" w:right="1134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4BA" w:rsidRDefault="002944BA">
      <w:r>
        <w:separator/>
      </w:r>
    </w:p>
  </w:endnote>
  <w:endnote w:type="continuationSeparator" w:id="0">
    <w:p w:rsidR="002944BA" w:rsidRDefault="0029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default"/>
  </w:font>
  <w:font w:name="Droid Sans Fallback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Liberation Sans">
    <w:altName w:val="Arial"/>
    <w:charset w:val="01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Cs w:val="24"/>
      </w:rPr>
      <w:id w:val="-1444915475"/>
      <w:docPartObj>
        <w:docPartGallery w:val="Page Numbers (Bottom of Page)"/>
        <w:docPartUnique/>
      </w:docPartObj>
    </w:sdtPr>
    <w:sdtEndPr/>
    <w:sdtContent>
      <w:p w:rsidR="00CF1FFE" w:rsidRPr="0037574C" w:rsidRDefault="00E466AB" w:rsidP="0037574C">
        <w:pPr>
          <w:pStyle w:val="aa"/>
          <w:jc w:val="right"/>
          <w:rPr>
            <w:rFonts w:ascii="Times New Roman" w:hAnsi="Times New Roman" w:cs="Times New Roman"/>
            <w:szCs w:val="24"/>
          </w:rPr>
        </w:pPr>
        <w:r w:rsidRPr="00E13925">
          <w:rPr>
            <w:rFonts w:ascii="Times New Roman" w:hAnsi="Times New Roman" w:cs="Times New Roman"/>
            <w:szCs w:val="24"/>
          </w:rPr>
          <w:fldChar w:fldCharType="begin"/>
        </w:r>
        <w:r w:rsidRPr="00E13925">
          <w:rPr>
            <w:rFonts w:ascii="Times New Roman" w:hAnsi="Times New Roman" w:cs="Times New Roman"/>
            <w:szCs w:val="24"/>
          </w:rPr>
          <w:instrText>PAGE   \* MERGEFORMAT</w:instrText>
        </w:r>
        <w:r w:rsidRPr="00E13925">
          <w:rPr>
            <w:rFonts w:ascii="Times New Roman" w:hAnsi="Times New Roman" w:cs="Times New Roman"/>
            <w:szCs w:val="24"/>
          </w:rPr>
          <w:fldChar w:fldCharType="separate"/>
        </w:r>
        <w:r w:rsidR="006147B5">
          <w:rPr>
            <w:rFonts w:ascii="Times New Roman" w:hAnsi="Times New Roman" w:cs="Times New Roman"/>
            <w:noProof/>
            <w:szCs w:val="24"/>
          </w:rPr>
          <w:t>5</w:t>
        </w:r>
        <w:r w:rsidRPr="00E13925">
          <w:rPr>
            <w:rFonts w:ascii="Times New Roman" w:hAnsi="Times New Roman" w:cs="Times New Roman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4BA" w:rsidRDefault="002944BA">
      <w:r>
        <w:rPr>
          <w:color w:val="000000"/>
        </w:rPr>
        <w:separator/>
      </w:r>
    </w:p>
  </w:footnote>
  <w:footnote w:type="continuationSeparator" w:id="0">
    <w:p w:rsidR="002944BA" w:rsidRDefault="002944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53C82"/>
    <w:multiLevelType w:val="hybridMultilevel"/>
    <w:tmpl w:val="2B303B98"/>
    <w:lvl w:ilvl="0" w:tplc="D2CEB5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B20EE7"/>
    <w:multiLevelType w:val="hybridMultilevel"/>
    <w:tmpl w:val="DD827D4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D07675B"/>
    <w:multiLevelType w:val="multilevel"/>
    <w:tmpl w:val="CED65FF0"/>
    <w:styleLink w:val="WWNum6"/>
    <w:lvl w:ilvl="0">
      <w:start w:val="1"/>
      <w:numFmt w:val="decimal"/>
      <w:lvlText w:val="%1."/>
      <w:lvlJc w:val="left"/>
      <w:pPr>
        <w:ind w:left="720" w:hanging="360"/>
      </w:pPr>
      <w:rPr>
        <w:rFonts w:ascii="Liberation Serif" w:hAnsi="Liberation Serif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Liberation Serif" w:hAnsi="Liberation Serif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ascii="Liberation Serif" w:hAnsi="Liberation Serif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Liberation Serif" w:hAnsi="Liberation Serif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ascii="Liberation Serif" w:hAnsi="Liberation Serif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ascii="Liberation Serif" w:hAnsi="Liberation Serif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Liberation Serif" w:hAnsi="Liberation Serif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ascii="Liberation Serif" w:hAnsi="Liberation Serif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ascii="Liberation Serif" w:hAnsi="Liberation Serif" w:cs="Times New Roman"/>
      </w:rPr>
    </w:lvl>
  </w:abstractNum>
  <w:abstractNum w:abstractNumId="3">
    <w:nsid w:val="158A7682"/>
    <w:multiLevelType w:val="hybridMultilevel"/>
    <w:tmpl w:val="4594AE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6773CE"/>
    <w:multiLevelType w:val="hybridMultilevel"/>
    <w:tmpl w:val="2EBC6D38"/>
    <w:lvl w:ilvl="0" w:tplc="79AACD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C6367E"/>
    <w:multiLevelType w:val="multilevel"/>
    <w:tmpl w:val="66F43810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rFonts w:ascii="Liberation Serif" w:hAnsi="Liberation Serif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Liberation Serif" w:hAnsi="Liberation Serif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ascii="Liberation Serif" w:hAnsi="Liberation Serif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Liberation Serif" w:hAnsi="Liberation Serif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ascii="Liberation Serif" w:hAnsi="Liberation Serif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ascii="Liberation Serif" w:hAnsi="Liberation Serif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Liberation Serif" w:hAnsi="Liberation Serif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ascii="Liberation Serif" w:hAnsi="Liberation Serif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ascii="Liberation Serif" w:hAnsi="Liberation Serif" w:cs="Times New Roman"/>
      </w:rPr>
    </w:lvl>
  </w:abstractNum>
  <w:abstractNum w:abstractNumId="6">
    <w:nsid w:val="345739B9"/>
    <w:multiLevelType w:val="hybridMultilevel"/>
    <w:tmpl w:val="773E11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1B5EE5"/>
    <w:multiLevelType w:val="multilevel"/>
    <w:tmpl w:val="9EE082E2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rFonts w:ascii="Liberation Serif" w:hAnsi="Liberation Serif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Liberation Serif" w:hAnsi="Liberation Serif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ascii="Liberation Serif" w:hAnsi="Liberation Serif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Liberation Serif" w:hAnsi="Liberation Serif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ascii="Liberation Serif" w:hAnsi="Liberation Serif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ascii="Liberation Serif" w:hAnsi="Liberation Serif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Liberation Serif" w:hAnsi="Liberation Serif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ascii="Liberation Serif" w:hAnsi="Liberation Serif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ascii="Liberation Serif" w:hAnsi="Liberation Serif" w:cs="Times New Roman"/>
      </w:rPr>
    </w:lvl>
  </w:abstractNum>
  <w:abstractNum w:abstractNumId="8">
    <w:nsid w:val="4ED32955"/>
    <w:multiLevelType w:val="multilevel"/>
    <w:tmpl w:val="DD7C8690"/>
    <w:styleLink w:val="WWNum1"/>
    <w:lvl w:ilvl="0">
      <w:start w:val="1"/>
      <w:numFmt w:val="decimal"/>
      <w:lvlText w:val="%1."/>
      <w:lvlJc w:val="left"/>
      <w:pPr>
        <w:ind w:left="8866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Liberation Serif" w:hAnsi="Liberation Serif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ascii="Liberation Serif" w:hAnsi="Liberation Serif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Liberation Serif" w:hAnsi="Liberation Serif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ascii="Liberation Serif" w:hAnsi="Liberation Serif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ascii="Liberation Serif" w:hAnsi="Liberation Serif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Liberation Serif" w:hAnsi="Liberation Serif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ascii="Liberation Serif" w:hAnsi="Liberation Serif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ascii="Liberation Serif" w:hAnsi="Liberation Serif" w:cs="Times New Roman"/>
      </w:rPr>
    </w:lvl>
  </w:abstractNum>
  <w:abstractNum w:abstractNumId="9">
    <w:nsid w:val="550325A5"/>
    <w:multiLevelType w:val="multilevel"/>
    <w:tmpl w:val="DFA0A9A4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ascii="Liberation Serif" w:hAnsi="Liberation Serif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Liberation Serif" w:hAnsi="Liberation Serif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ascii="Liberation Serif" w:hAnsi="Liberation Serif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Liberation Serif" w:hAnsi="Liberation Serif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ascii="Liberation Serif" w:hAnsi="Liberation Serif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ascii="Liberation Serif" w:hAnsi="Liberation Serif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Liberation Serif" w:hAnsi="Liberation Serif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ascii="Liberation Serif" w:hAnsi="Liberation Serif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ascii="Liberation Serif" w:hAnsi="Liberation Serif" w:cs="Times New Roman"/>
      </w:rPr>
    </w:lvl>
  </w:abstractNum>
  <w:abstractNum w:abstractNumId="10">
    <w:nsid w:val="609874EA"/>
    <w:multiLevelType w:val="multilevel"/>
    <w:tmpl w:val="F732F57C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rFonts w:ascii="Liberation Serif" w:hAnsi="Liberation Serif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Liberation Serif" w:hAnsi="Liberation Serif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ascii="Liberation Serif" w:hAnsi="Liberation Serif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Liberation Serif" w:hAnsi="Liberation Serif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ascii="Liberation Serif" w:hAnsi="Liberation Serif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ascii="Liberation Serif" w:hAnsi="Liberation Serif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Liberation Serif" w:hAnsi="Liberation Serif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ascii="Liberation Serif" w:hAnsi="Liberation Serif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ascii="Liberation Serif" w:hAnsi="Liberation Serif" w:cs="Times New Roman"/>
      </w:rPr>
    </w:lvl>
  </w:abstractNum>
  <w:abstractNum w:abstractNumId="11">
    <w:nsid w:val="784E2AB2"/>
    <w:multiLevelType w:val="hybridMultilevel"/>
    <w:tmpl w:val="2DB4DD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10"/>
  </w:num>
  <w:num w:numId="5">
    <w:abstractNumId w:val="5"/>
  </w:num>
  <w:num w:numId="6">
    <w:abstractNumId w:val="2"/>
  </w:num>
  <w:num w:numId="7">
    <w:abstractNumId w:val="8"/>
    <w:lvlOverride w:ilvl="0">
      <w:startOverride w:val="1"/>
    </w:lvlOverride>
  </w:num>
  <w:num w:numId="8">
    <w:abstractNumId w:val="11"/>
  </w:num>
  <w:num w:numId="9">
    <w:abstractNumId w:val="0"/>
  </w:num>
  <w:num w:numId="10">
    <w:abstractNumId w:val="4"/>
  </w:num>
  <w:num w:numId="11">
    <w:abstractNumId w:val="6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DEB"/>
    <w:rsid w:val="00000EF9"/>
    <w:rsid w:val="00022C6C"/>
    <w:rsid w:val="00032185"/>
    <w:rsid w:val="0007416F"/>
    <w:rsid w:val="000C7CCE"/>
    <w:rsid w:val="000C7D39"/>
    <w:rsid w:val="000E0C47"/>
    <w:rsid w:val="000E355D"/>
    <w:rsid w:val="00206B65"/>
    <w:rsid w:val="002944BA"/>
    <w:rsid w:val="002C4721"/>
    <w:rsid w:val="00310C57"/>
    <w:rsid w:val="0033221A"/>
    <w:rsid w:val="0037574C"/>
    <w:rsid w:val="00377A58"/>
    <w:rsid w:val="003F0469"/>
    <w:rsid w:val="004266ED"/>
    <w:rsid w:val="00442BED"/>
    <w:rsid w:val="004802A8"/>
    <w:rsid w:val="00525873"/>
    <w:rsid w:val="0053210E"/>
    <w:rsid w:val="005502A3"/>
    <w:rsid w:val="00580011"/>
    <w:rsid w:val="00584013"/>
    <w:rsid w:val="006114B6"/>
    <w:rsid w:val="006147B5"/>
    <w:rsid w:val="00676894"/>
    <w:rsid w:val="00690404"/>
    <w:rsid w:val="006C4C02"/>
    <w:rsid w:val="007572D7"/>
    <w:rsid w:val="007902BC"/>
    <w:rsid w:val="0079588D"/>
    <w:rsid w:val="007C2980"/>
    <w:rsid w:val="007D00E8"/>
    <w:rsid w:val="007E1DEB"/>
    <w:rsid w:val="007E5875"/>
    <w:rsid w:val="007F2589"/>
    <w:rsid w:val="00827D88"/>
    <w:rsid w:val="0086328F"/>
    <w:rsid w:val="008C19D5"/>
    <w:rsid w:val="00906685"/>
    <w:rsid w:val="00913E03"/>
    <w:rsid w:val="00916D38"/>
    <w:rsid w:val="00940CFD"/>
    <w:rsid w:val="00974FFA"/>
    <w:rsid w:val="009852D3"/>
    <w:rsid w:val="009E51AD"/>
    <w:rsid w:val="00A21AB1"/>
    <w:rsid w:val="00A260FF"/>
    <w:rsid w:val="00A36801"/>
    <w:rsid w:val="00A60542"/>
    <w:rsid w:val="00AC0D1F"/>
    <w:rsid w:val="00B04FBE"/>
    <w:rsid w:val="00BF2317"/>
    <w:rsid w:val="00C60A8D"/>
    <w:rsid w:val="00CA4909"/>
    <w:rsid w:val="00CF1FFE"/>
    <w:rsid w:val="00D20259"/>
    <w:rsid w:val="00D66C7A"/>
    <w:rsid w:val="00D70086"/>
    <w:rsid w:val="00D87ACA"/>
    <w:rsid w:val="00DE1499"/>
    <w:rsid w:val="00E13925"/>
    <w:rsid w:val="00E466AB"/>
    <w:rsid w:val="00E857E7"/>
    <w:rsid w:val="00E920C5"/>
    <w:rsid w:val="00EE24AD"/>
    <w:rsid w:val="00EF5C0F"/>
    <w:rsid w:val="00F17CFB"/>
    <w:rsid w:val="00F70E39"/>
    <w:rsid w:val="00F80695"/>
    <w:rsid w:val="00F86290"/>
    <w:rsid w:val="00F95613"/>
    <w:rsid w:val="00FC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407350-437C-4D7F-9486-0035BCE5A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 Fallback" w:hAnsi="Liberation Serif" w:cs="FreeSans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kForma">
    <w:name w:val="_Форма (tkForma)"/>
    <w:pPr>
      <w:widowControl/>
      <w:suppressAutoHyphens/>
      <w:spacing w:after="200"/>
      <w:ind w:left="1134" w:right="1134"/>
      <w:jc w:val="center"/>
      <w:textAlignment w:val="auto"/>
    </w:pPr>
    <w:rPr>
      <w:rFonts w:ascii="Arial" w:eastAsia="Times New Roman" w:hAnsi="Arial" w:cs="Arial"/>
      <w:b/>
      <w:bCs/>
      <w:caps/>
      <w:lang w:bidi="ar-SA"/>
    </w:rPr>
  </w:style>
  <w:style w:type="paragraph" w:styleId="a5">
    <w:name w:val="Balloon Text"/>
    <w:pPr>
      <w:widowControl/>
      <w:suppressAutoHyphens/>
      <w:textAlignment w:val="auto"/>
    </w:pPr>
    <w:rPr>
      <w:rFonts w:ascii="Segoe UI" w:eastAsia="Times New Roman" w:hAnsi="Segoe UI" w:cs="Segoe UI"/>
      <w:sz w:val="18"/>
      <w:szCs w:val="18"/>
      <w:lang w:eastAsia="ru-RU" w:bidi="ar-SA"/>
    </w:rPr>
  </w:style>
  <w:style w:type="paragraph" w:customStyle="1" w:styleId="tkTekst">
    <w:name w:val="_Текст обычный (tkTekst)"/>
    <w:pPr>
      <w:widowControl/>
      <w:suppressAutoHyphens/>
      <w:spacing w:after="60"/>
      <w:ind w:firstLine="567"/>
      <w:jc w:val="both"/>
      <w:textAlignment w:val="auto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a6">
    <w:name w:val="Текст выноски Знак"/>
    <w:basedOn w:val="a0"/>
    <w:rPr>
      <w:rFonts w:ascii="Segoe UI" w:eastAsia="Segoe UI" w:hAnsi="Segoe UI" w:cs="Segoe UI"/>
      <w:sz w:val="18"/>
      <w:szCs w:val="18"/>
    </w:rPr>
  </w:style>
  <w:style w:type="character" w:customStyle="1" w:styleId="ListLabel1">
    <w:name w:val="ListLabel 1"/>
    <w:rPr>
      <w:rFonts w:ascii="Liberation Serif" w:eastAsia="Liberation Serif" w:hAnsi="Liberation Serif" w:cs="Times New Roman"/>
    </w:rPr>
  </w:style>
  <w:style w:type="paragraph" w:styleId="a7">
    <w:name w:val="List Paragraph"/>
    <w:basedOn w:val="a"/>
    <w:pPr>
      <w:ind w:left="720"/>
    </w:pPr>
    <w:rPr>
      <w:rFonts w:cs="Mangal"/>
      <w:szCs w:val="21"/>
    </w:rPr>
  </w:style>
  <w:style w:type="paragraph" w:styleId="a8">
    <w:name w:val="header"/>
    <w:basedOn w:val="a"/>
    <w:link w:val="a9"/>
    <w:uiPriority w:val="99"/>
    <w:unhideWhenUsed/>
    <w:rsid w:val="00E1392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Верхний колонтитул Знак"/>
    <w:basedOn w:val="a0"/>
    <w:link w:val="a8"/>
    <w:uiPriority w:val="99"/>
    <w:rsid w:val="00E13925"/>
    <w:rPr>
      <w:rFonts w:cs="Mangal"/>
      <w:szCs w:val="21"/>
    </w:rPr>
  </w:style>
  <w:style w:type="paragraph" w:styleId="aa">
    <w:name w:val="footer"/>
    <w:basedOn w:val="a"/>
    <w:link w:val="ab"/>
    <w:uiPriority w:val="99"/>
    <w:unhideWhenUsed/>
    <w:rsid w:val="00E1392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b">
    <w:name w:val="Нижний колонтитул Знак"/>
    <w:basedOn w:val="a0"/>
    <w:link w:val="aa"/>
    <w:uiPriority w:val="99"/>
    <w:rsid w:val="00E13925"/>
    <w:rPr>
      <w:rFonts w:cs="Mangal"/>
      <w:szCs w:val="21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table" w:styleId="ac">
    <w:name w:val="Table Grid"/>
    <w:basedOn w:val="a1"/>
    <w:uiPriority w:val="39"/>
    <w:rsid w:val="00442B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36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6</Pages>
  <Words>1867</Words>
  <Characters>10648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Прикомандированный сотрудник</cp:lastModifiedBy>
  <cp:revision>32</cp:revision>
  <cp:lastPrinted>2020-06-26T11:19:00Z</cp:lastPrinted>
  <dcterms:created xsi:type="dcterms:W3CDTF">2020-05-22T11:29:00Z</dcterms:created>
  <dcterms:modified xsi:type="dcterms:W3CDTF">2020-07-17T11:25:00Z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Home</vt:lpwstr>
  </property>
  <property fmtid="{D5CDD505-2E9C-101B-9397-08002B2CF9AE}" pid="3" name="Operator">
    <vt:lpwstr>Айжан Расулова</vt:lpwstr>
  </property>
</Properties>
</file>